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9E6" w:rsidRPr="00F249E6" w:rsidRDefault="00F249E6" w:rsidP="00F249E6">
      <w:pPr>
        <w:widowControl/>
        <w:wordWrap/>
        <w:autoSpaceDE/>
        <w:autoSpaceDN/>
        <w:spacing w:before="100" w:beforeAutospacing="1" w:after="750" w:line="432" w:lineRule="atLeast"/>
        <w:jc w:val="center"/>
        <w:outlineLvl w:val="0"/>
        <w:rPr>
          <w:rFonts w:ascii="굴림" w:eastAsia="굴림" w:hAnsi="굴림" w:cs="굴림"/>
          <w:b/>
          <w:bCs/>
          <w:kern w:val="36"/>
          <w:sz w:val="45"/>
          <w:szCs w:val="45"/>
        </w:rPr>
      </w:pPr>
      <w:r w:rsidRPr="00F249E6">
        <w:rPr>
          <w:rFonts w:ascii="굴림" w:eastAsia="굴림" w:hAnsi="굴림" w:cs="굴림" w:hint="eastAsia"/>
          <w:b/>
          <w:bCs/>
          <w:kern w:val="36"/>
          <w:sz w:val="45"/>
          <w:szCs w:val="45"/>
        </w:rPr>
        <w:t xml:space="preserve">채권자 이의제출 공고 </w:t>
      </w:r>
    </w:p>
    <w:p w:rsidR="00F249E6" w:rsidRPr="00F249E6" w:rsidRDefault="00F249E6" w:rsidP="00F249E6">
      <w:pPr>
        <w:widowControl/>
        <w:wordWrap/>
        <w:autoSpaceDE/>
        <w:autoSpaceDN/>
        <w:spacing w:before="100" w:beforeAutospacing="1" w:after="150" w:line="432" w:lineRule="atLeast"/>
        <w:jc w:val="left"/>
        <w:rPr>
          <w:rFonts w:ascii="굴림" w:eastAsia="굴림" w:hAnsi="굴림" w:cs="굴림" w:hint="eastAsia"/>
          <w:b/>
          <w:bCs/>
          <w:kern w:val="0"/>
          <w:sz w:val="24"/>
          <w:szCs w:val="24"/>
        </w:rPr>
      </w:pPr>
      <w:proofErr w:type="spellStart"/>
      <w:r w:rsidRPr="00F249E6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에스케이하이닉스시스템아이씨</w:t>
      </w:r>
      <w:proofErr w:type="spellEnd"/>
      <w:r w:rsidRPr="00F249E6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 xml:space="preserve">(주)는 상법 제527조의3(소규모합병)에 의거 2018년 1월 25일 개최한 이사회에서 합병회사를 </w:t>
      </w:r>
      <w:proofErr w:type="spellStart"/>
      <w:r w:rsidRPr="00F249E6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에스케이하이닉스시스템아이씨</w:t>
      </w:r>
      <w:proofErr w:type="spellEnd"/>
      <w:r w:rsidRPr="00F249E6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 xml:space="preserve">(주)로 하고 </w:t>
      </w:r>
      <w:proofErr w:type="spellStart"/>
      <w:r w:rsidRPr="00F249E6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피합병회사를</w:t>
      </w:r>
      <w:proofErr w:type="spellEnd"/>
      <w:r w:rsidRPr="00F249E6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 xml:space="preserve"> (주)</w:t>
      </w:r>
      <w:proofErr w:type="spellStart"/>
      <w:r w:rsidRPr="00F249E6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실리콘화일로</w:t>
      </w:r>
      <w:proofErr w:type="spellEnd"/>
      <w:r w:rsidRPr="00F249E6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 xml:space="preserve"> 하는 합병계약을 승인하는 결의를 하였습니다. 이에 따라 </w:t>
      </w:r>
      <w:proofErr w:type="spellStart"/>
      <w:r w:rsidRPr="00F249E6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에스케이하이닉스시스템아이씨</w:t>
      </w:r>
      <w:proofErr w:type="spellEnd"/>
      <w:r w:rsidRPr="00F249E6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(주)는 합병기일 현재 (주)</w:t>
      </w:r>
      <w:proofErr w:type="spellStart"/>
      <w:r w:rsidRPr="00F249E6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실리콘화일의</w:t>
      </w:r>
      <w:proofErr w:type="spellEnd"/>
      <w:r w:rsidRPr="00F249E6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 xml:space="preserve"> 자산·부채 및 권리·의무 일체를 승계하며 (주)</w:t>
      </w:r>
      <w:proofErr w:type="spellStart"/>
      <w:r w:rsidRPr="00F249E6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실리콘화일은</w:t>
      </w:r>
      <w:proofErr w:type="spellEnd"/>
      <w:r w:rsidRPr="00F249E6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 xml:space="preserve"> 소멸합니다. </w:t>
      </w:r>
    </w:p>
    <w:p w:rsidR="00F249E6" w:rsidRPr="00F249E6" w:rsidRDefault="00F249E6" w:rsidP="00F249E6">
      <w:pPr>
        <w:widowControl/>
        <w:wordWrap/>
        <w:autoSpaceDE/>
        <w:autoSpaceDN/>
        <w:spacing w:before="100" w:beforeAutospacing="1" w:after="150" w:line="432" w:lineRule="atLeast"/>
        <w:jc w:val="left"/>
        <w:rPr>
          <w:rFonts w:ascii="굴림" w:eastAsia="굴림" w:hAnsi="굴림" w:cs="굴림" w:hint="eastAsia"/>
          <w:b/>
          <w:bCs/>
          <w:kern w:val="0"/>
          <w:sz w:val="24"/>
          <w:szCs w:val="24"/>
        </w:rPr>
      </w:pPr>
      <w:proofErr w:type="spellStart"/>
      <w:r w:rsidRPr="00F249E6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합병기일은</w:t>
      </w:r>
      <w:proofErr w:type="spellEnd"/>
      <w:r w:rsidRPr="00F249E6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 xml:space="preserve"> 2018년 3월 1일이며, 합병비율은 </w:t>
      </w:r>
      <w:proofErr w:type="spellStart"/>
      <w:r w:rsidRPr="00F249E6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에스케이하이닉스시스템아이씨</w:t>
      </w:r>
      <w:proofErr w:type="spellEnd"/>
      <w:r w:rsidRPr="00F249E6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(주</w:t>
      </w:r>
      <w:proofErr w:type="gramStart"/>
      <w:r w:rsidRPr="00F249E6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) :</w:t>
      </w:r>
      <w:proofErr w:type="gramEnd"/>
      <w:r w:rsidRPr="00F249E6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 xml:space="preserve"> (주)</w:t>
      </w:r>
      <w:proofErr w:type="spellStart"/>
      <w:r w:rsidRPr="00F249E6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실리콘화일</w:t>
      </w:r>
      <w:proofErr w:type="spellEnd"/>
      <w:r w:rsidRPr="00F249E6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 xml:space="preserve"> = 1 : 0 입니다. 즉, 본건 합병은 합병회사인 </w:t>
      </w:r>
      <w:proofErr w:type="spellStart"/>
      <w:r w:rsidRPr="00F249E6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에스케이하이닉스시스템아이씨</w:t>
      </w:r>
      <w:proofErr w:type="spellEnd"/>
      <w:r w:rsidRPr="00F249E6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 xml:space="preserve">(주)와 </w:t>
      </w:r>
      <w:proofErr w:type="spellStart"/>
      <w:r w:rsidRPr="00F249E6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피합병회사인</w:t>
      </w:r>
      <w:proofErr w:type="spellEnd"/>
      <w:r w:rsidRPr="00F249E6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 xml:space="preserve"> (주)</w:t>
      </w:r>
      <w:proofErr w:type="spellStart"/>
      <w:r w:rsidRPr="00F249E6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실리콘화일이</w:t>
      </w:r>
      <w:proofErr w:type="spellEnd"/>
      <w:r w:rsidRPr="00F249E6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 xml:space="preserve"> 모두 </w:t>
      </w:r>
      <w:proofErr w:type="spellStart"/>
      <w:r w:rsidRPr="00F249E6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에스케이하이닉스</w:t>
      </w:r>
      <w:proofErr w:type="spellEnd"/>
      <w:r w:rsidRPr="00F249E6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 xml:space="preserve">(주)의 100% 자회사로서, (주) </w:t>
      </w:r>
      <w:proofErr w:type="spellStart"/>
      <w:r w:rsidRPr="00F249E6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실리콘화일의</w:t>
      </w:r>
      <w:proofErr w:type="spellEnd"/>
      <w:r w:rsidRPr="00F249E6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 xml:space="preserve"> 주주인 </w:t>
      </w:r>
      <w:proofErr w:type="spellStart"/>
      <w:r w:rsidRPr="00F249E6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에스케이하이닉스</w:t>
      </w:r>
      <w:proofErr w:type="spellEnd"/>
      <w:r w:rsidRPr="00F249E6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 xml:space="preserve">(주)에게 합병대가를 지급하지 않는 </w:t>
      </w:r>
      <w:proofErr w:type="spellStart"/>
      <w:r w:rsidRPr="00F249E6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무증자합병방식으로</w:t>
      </w:r>
      <w:proofErr w:type="spellEnd"/>
      <w:r w:rsidRPr="00F249E6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 xml:space="preserve"> 진행합니다. </w:t>
      </w:r>
    </w:p>
    <w:p w:rsidR="00F249E6" w:rsidRPr="00F249E6" w:rsidRDefault="00F249E6" w:rsidP="00F249E6">
      <w:pPr>
        <w:widowControl/>
        <w:wordWrap/>
        <w:autoSpaceDE/>
        <w:autoSpaceDN/>
        <w:spacing w:before="100" w:beforeAutospacing="1" w:after="150" w:line="432" w:lineRule="atLeast"/>
        <w:jc w:val="left"/>
        <w:rPr>
          <w:rFonts w:ascii="굴림" w:eastAsia="굴림" w:hAnsi="굴림" w:cs="굴림" w:hint="eastAsia"/>
          <w:b/>
          <w:bCs/>
          <w:kern w:val="0"/>
          <w:sz w:val="24"/>
          <w:szCs w:val="24"/>
        </w:rPr>
      </w:pPr>
      <w:proofErr w:type="spellStart"/>
      <w:r w:rsidRPr="00F249E6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에스케이하이닉스시스템아이씨</w:t>
      </w:r>
      <w:proofErr w:type="spellEnd"/>
      <w:r w:rsidRPr="00F249E6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 xml:space="preserve">(주)는 제527조의5에 의거 아래와 같이 공고하오니 본건 합병에 이의가 있는 </w:t>
      </w:r>
      <w:proofErr w:type="spellStart"/>
      <w:r w:rsidRPr="00F249E6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에스케이하이닉스시스템아이씨</w:t>
      </w:r>
      <w:proofErr w:type="spellEnd"/>
      <w:r w:rsidRPr="00F249E6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 xml:space="preserve">(주)의 채권자는 아래의 기간 내에 서면으로 이의를 제출하여 주시기 바랍니다. </w:t>
      </w:r>
    </w:p>
    <w:p w:rsidR="00F249E6" w:rsidRPr="00F249E6" w:rsidRDefault="00F249E6" w:rsidP="00F249E6">
      <w:pPr>
        <w:widowControl/>
        <w:wordWrap/>
        <w:autoSpaceDE/>
        <w:autoSpaceDN/>
        <w:spacing w:line="432" w:lineRule="atLeast"/>
        <w:jc w:val="center"/>
        <w:rPr>
          <w:rFonts w:ascii="굴림" w:eastAsia="굴림" w:hAnsi="굴림" w:cs="굴림" w:hint="eastAsia"/>
          <w:b/>
          <w:bCs/>
          <w:kern w:val="0"/>
          <w:sz w:val="24"/>
          <w:szCs w:val="24"/>
        </w:rPr>
      </w:pPr>
      <w:r w:rsidRPr="00F249E6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 xml:space="preserve">- 아 </w:t>
      </w:r>
      <w:proofErr w:type="spellStart"/>
      <w:r w:rsidRPr="00F249E6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래</w:t>
      </w:r>
      <w:proofErr w:type="spellEnd"/>
      <w:r w:rsidRPr="00F249E6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 xml:space="preserve"> - </w:t>
      </w:r>
    </w:p>
    <w:p w:rsidR="00F249E6" w:rsidRPr="00F249E6" w:rsidRDefault="00F249E6" w:rsidP="00F249E6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50" w:line="432" w:lineRule="atLeast"/>
        <w:ind w:left="1944" w:right="1224"/>
        <w:jc w:val="left"/>
        <w:rPr>
          <w:rFonts w:ascii="굴림" w:eastAsia="굴림" w:hAnsi="굴림" w:cs="굴림" w:hint="eastAsia"/>
          <w:b/>
          <w:bCs/>
          <w:kern w:val="0"/>
          <w:sz w:val="24"/>
          <w:szCs w:val="24"/>
        </w:rPr>
      </w:pPr>
      <w:r w:rsidRPr="00F249E6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채권자의 이의제출 관련 사항</w:t>
      </w:r>
    </w:p>
    <w:p w:rsidR="00F249E6" w:rsidRPr="00F249E6" w:rsidRDefault="00F249E6" w:rsidP="00F249E6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50" w:line="432" w:lineRule="atLeast"/>
        <w:ind w:left="1944" w:right="1224"/>
        <w:jc w:val="left"/>
        <w:rPr>
          <w:rFonts w:ascii="굴림" w:eastAsia="굴림" w:hAnsi="굴림" w:cs="굴림" w:hint="eastAsia"/>
          <w:b/>
          <w:bCs/>
          <w:kern w:val="0"/>
          <w:sz w:val="24"/>
          <w:szCs w:val="24"/>
        </w:rPr>
      </w:pPr>
      <w:r w:rsidRPr="00F249E6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 xml:space="preserve">- 이의제출 대상 </w:t>
      </w:r>
      <w:proofErr w:type="gramStart"/>
      <w:r w:rsidRPr="00F249E6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채권자 :</w:t>
      </w:r>
      <w:proofErr w:type="gramEnd"/>
      <w:r w:rsidRPr="00F249E6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 xml:space="preserve"> 공고일(2018년 1월 26일) 현재 </w:t>
      </w:r>
      <w:proofErr w:type="spellStart"/>
      <w:r w:rsidRPr="00F249E6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에스케이하이닉스시스템아이씨</w:t>
      </w:r>
      <w:proofErr w:type="spellEnd"/>
      <w:r w:rsidRPr="00F249E6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(주)에 대하여 채권을 가지고 계신 분</w:t>
      </w:r>
    </w:p>
    <w:p w:rsidR="00F249E6" w:rsidRPr="00F249E6" w:rsidRDefault="00F249E6" w:rsidP="00F249E6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50" w:line="432" w:lineRule="atLeast"/>
        <w:ind w:left="1944" w:right="1224"/>
        <w:jc w:val="left"/>
        <w:rPr>
          <w:rFonts w:ascii="굴림" w:eastAsia="굴림" w:hAnsi="굴림" w:cs="굴림" w:hint="eastAsia"/>
          <w:b/>
          <w:bCs/>
          <w:kern w:val="0"/>
          <w:sz w:val="24"/>
          <w:szCs w:val="24"/>
        </w:rPr>
      </w:pPr>
      <w:r w:rsidRPr="00F249E6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 xml:space="preserve">- 이의제출 </w:t>
      </w:r>
      <w:proofErr w:type="gramStart"/>
      <w:r w:rsidRPr="00F249E6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기간 :</w:t>
      </w:r>
      <w:proofErr w:type="gramEnd"/>
      <w:r w:rsidRPr="00F249E6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 xml:space="preserve"> 2018년 1월 26일 ~ 2018년 2월 26일</w:t>
      </w:r>
    </w:p>
    <w:p w:rsidR="00F249E6" w:rsidRPr="00F249E6" w:rsidRDefault="00F249E6" w:rsidP="00F249E6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50" w:line="432" w:lineRule="atLeast"/>
        <w:ind w:left="1944" w:right="1224"/>
        <w:jc w:val="left"/>
        <w:rPr>
          <w:rFonts w:ascii="굴림" w:eastAsia="굴림" w:hAnsi="굴림" w:cs="굴림" w:hint="eastAsia"/>
          <w:b/>
          <w:bCs/>
          <w:kern w:val="0"/>
          <w:sz w:val="24"/>
          <w:szCs w:val="24"/>
        </w:rPr>
      </w:pPr>
      <w:r w:rsidRPr="00F249E6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 xml:space="preserve">- 이의제출 </w:t>
      </w:r>
      <w:proofErr w:type="gramStart"/>
      <w:r w:rsidRPr="00F249E6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장소 :</w:t>
      </w:r>
      <w:proofErr w:type="gramEnd"/>
      <w:r w:rsidRPr="00F249E6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 xml:space="preserve"> 충청북도 청주시 흥덕구 </w:t>
      </w:r>
      <w:proofErr w:type="spellStart"/>
      <w:r w:rsidRPr="00F249E6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대신로</w:t>
      </w:r>
      <w:proofErr w:type="spellEnd"/>
      <w:r w:rsidRPr="00F249E6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 xml:space="preserve"> 215(</w:t>
      </w:r>
      <w:proofErr w:type="spellStart"/>
      <w:r w:rsidRPr="00F249E6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향정동</w:t>
      </w:r>
      <w:proofErr w:type="spellEnd"/>
      <w:r w:rsidRPr="00F249E6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 xml:space="preserve">) </w:t>
      </w:r>
      <w:proofErr w:type="spellStart"/>
      <w:r w:rsidRPr="00F249E6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에스케이하이닉스시스템아이씨</w:t>
      </w:r>
      <w:proofErr w:type="spellEnd"/>
      <w:r w:rsidRPr="00F249E6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(주) 대표이사실</w:t>
      </w:r>
    </w:p>
    <w:p w:rsidR="00F249E6" w:rsidRPr="00F249E6" w:rsidRDefault="00F249E6" w:rsidP="00F249E6">
      <w:pPr>
        <w:widowControl/>
        <w:wordWrap/>
        <w:autoSpaceDE/>
        <w:autoSpaceDN/>
        <w:spacing w:line="432" w:lineRule="atLeast"/>
        <w:ind w:left="720"/>
        <w:jc w:val="center"/>
        <w:rPr>
          <w:rFonts w:ascii="굴림" w:eastAsia="굴림" w:hAnsi="굴림" w:cs="굴림" w:hint="eastAsia"/>
          <w:b/>
          <w:bCs/>
          <w:kern w:val="0"/>
          <w:sz w:val="24"/>
          <w:szCs w:val="24"/>
        </w:rPr>
      </w:pPr>
      <w:r w:rsidRPr="00F249E6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lastRenderedPageBreak/>
        <w:t>2018년 1월 26일</w:t>
      </w:r>
      <w:r w:rsidRPr="00F249E6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br/>
        <w:t xml:space="preserve">충청북도 청주시 흥덕구 </w:t>
      </w:r>
      <w:proofErr w:type="spellStart"/>
      <w:r w:rsidRPr="00F249E6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대신로</w:t>
      </w:r>
      <w:proofErr w:type="spellEnd"/>
      <w:r w:rsidRPr="00F249E6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 xml:space="preserve"> 215(</w:t>
      </w:r>
      <w:proofErr w:type="spellStart"/>
      <w:r w:rsidRPr="00F249E6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향정동</w:t>
      </w:r>
      <w:proofErr w:type="spellEnd"/>
      <w:r w:rsidRPr="00F249E6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)</w:t>
      </w:r>
      <w:r w:rsidRPr="00F249E6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br/>
      </w:r>
      <w:proofErr w:type="spellStart"/>
      <w:r w:rsidRPr="00F249E6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에스케이하이닉스시스템아이씨</w:t>
      </w:r>
      <w:proofErr w:type="spellEnd"/>
      <w:r w:rsidRPr="00F249E6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(주)</w:t>
      </w:r>
      <w:r w:rsidRPr="00F249E6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br/>
        <w:t xml:space="preserve">대표이사 김준호 </w:t>
      </w:r>
    </w:p>
    <w:p w:rsidR="005B125E" w:rsidRPr="00F249E6" w:rsidRDefault="005B125E">
      <w:bookmarkStart w:id="0" w:name="_GoBack"/>
      <w:bookmarkEnd w:id="0"/>
    </w:p>
    <w:sectPr w:rsidR="005B125E" w:rsidRPr="00F249E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F82F88"/>
    <w:multiLevelType w:val="multilevel"/>
    <w:tmpl w:val="471A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E6"/>
    <w:rsid w:val="005B125E"/>
    <w:rsid w:val="00F2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A09E2-3722-4AE8-82D8-D3D07600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link w:val="1Char"/>
    <w:uiPriority w:val="9"/>
    <w:qFormat/>
    <w:rsid w:val="00F249E6"/>
    <w:pPr>
      <w:widowControl/>
      <w:wordWrap/>
      <w:autoSpaceDE/>
      <w:autoSpaceDN/>
      <w:spacing w:before="100" w:beforeAutospacing="1" w:after="750" w:line="240" w:lineRule="auto"/>
      <w:jc w:val="center"/>
      <w:outlineLvl w:val="0"/>
    </w:pPr>
    <w:rPr>
      <w:rFonts w:ascii="굴림" w:eastAsia="굴림" w:hAnsi="굴림" w:cs="굴림"/>
      <w:b/>
      <w:bCs/>
      <w:kern w:val="36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F249E6"/>
    <w:rPr>
      <w:rFonts w:ascii="굴림" w:eastAsia="굴림" w:hAnsi="굴림" w:cs="굴림"/>
      <w:b/>
      <w:bCs/>
      <w:kern w:val="36"/>
      <w:sz w:val="45"/>
      <w:szCs w:val="45"/>
    </w:rPr>
  </w:style>
  <w:style w:type="paragraph" w:styleId="a3">
    <w:name w:val="Normal (Web)"/>
    <w:basedOn w:val="a"/>
    <w:uiPriority w:val="99"/>
    <w:semiHidden/>
    <w:unhideWhenUsed/>
    <w:rsid w:val="00F249E6"/>
    <w:pPr>
      <w:widowControl/>
      <w:wordWrap/>
      <w:autoSpaceDE/>
      <w:autoSpaceDN/>
      <w:spacing w:before="100" w:beforeAutospacing="1" w:after="150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6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124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480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1</cp:revision>
  <dcterms:created xsi:type="dcterms:W3CDTF">2018-10-12T01:42:00Z</dcterms:created>
  <dcterms:modified xsi:type="dcterms:W3CDTF">2018-10-12T01:42:00Z</dcterms:modified>
</cp:coreProperties>
</file>